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982D12">
            <w:pPr>
              <w:framePr w:hSpace="180" w:wrap="auto" w:vAnchor="page" w:hAnchor="margin" w:x="358" w:y="905"/>
              <w:rPr>
                <w:sz w:val="28"/>
                <w:szCs w:val="28"/>
              </w:rPr>
            </w:pPr>
            <w:r>
              <w:rPr>
                <w:sz w:val="24"/>
                <w:szCs w:val="24"/>
              </w:rPr>
              <w:t>«</w:t>
            </w:r>
            <w:r w:rsidRPr="00545528">
              <w:rPr>
                <w:sz w:val="24"/>
                <w:szCs w:val="24"/>
              </w:rPr>
              <w:t xml:space="preserve"> </w:t>
            </w:r>
            <w:r w:rsidR="008D7C98">
              <w:rPr>
                <w:sz w:val="24"/>
                <w:szCs w:val="24"/>
              </w:rPr>
              <w:t>1</w:t>
            </w:r>
            <w:r w:rsidR="00982D12">
              <w:rPr>
                <w:sz w:val="24"/>
                <w:szCs w:val="24"/>
                <w:lang w:val="en-US"/>
              </w:rPr>
              <w:t>9</w:t>
            </w:r>
            <w:r>
              <w:rPr>
                <w:sz w:val="24"/>
                <w:szCs w:val="24"/>
              </w:rPr>
              <w:t xml:space="preserve"> » </w:t>
            </w:r>
            <w:r w:rsidR="008D7C98">
              <w:rPr>
                <w:sz w:val="24"/>
                <w:szCs w:val="24"/>
              </w:rPr>
              <w:t>июня</w:t>
            </w:r>
            <w:r>
              <w:rPr>
                <w:sz w:val="24"/>
                <w:szCs w:val="24"/>
              </w:rPr>
              <w:t xml:space="preserve">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982D12">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8D7C98">
              <w:rPr>
                <w:sz w:val="24"/>
                <w:szCs w:val="24"/>
              </w:rPr>
              <w:t>1</w:t>
            </w:r>
            <w:r w:rsidR="00982D12">
              <w:rPr>
                <w:sz w:val="24"/>
                <w:szCs w:val="24"/>
                <w:lang w:val="en-US"/>
              </w:rPr>
              <w:t>9</w:t>
            </w:r>
            <w:r>
              <w:rPr>
                <w:sz w:val="24"/>
                <w:szCs w:val="24"/>
              </w:rPr>
              <w:t xml:space="preserve"> » </w:t>
            </w:r>
            <w:r w:rsidR="008D7C98">
              <w:rPr>
                <w:sz w:val="24"/>
                <w:szCs w:val="24"/>
              </w:rPr>
              <w:t>июня</w:t>
            </w:r>
            <w:r>
              <w:rPr>
                <w:sz w:val="24"/>
                <w:szCs w:val="24"/>
              </w:rPr>
              <w:t xml:space="preserve">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AF4C02" w:rsidRPr="006D7089" w:rsidRDefault="00AF4C02" w:rsidP="00207827">
      <w:pPr>
        <w:ind w:left="360"/>
        <w:rPr>
          <w:sz w:val="28"/>
          <w:szCs w:val="28"/>
        </w:rPr>
      </w:pPr>
    </w:p>
    <w:p w:rsidR="000C5331" w:rsidRPr="00207827" w:rsidRDefault="000C5331" w:rsidP="000C5331">
      <w:pPr>
        <w:jc w:val="center"/>
        <w:rPr>
          <w:b/>
          <w:bCs/>
          <w:sz w:val="34"/>
          <w:szCs w:val="34"/>
        </w:rPr>
      </w:pPr>
      <w:r w:rsidRPr="00207827">
        <w:rPr>
          <w:b/>
          <w:bCs/>
          <w:sz w:val="34"/>
          <w:szCs w:val="34"/>
        </w:rPr>
        <w:t>ПРАВИЛА</w:t>
      </w:r>
    </w:p>
    <w:p w:rsidR="000C5331" w:rsidRPr="00287F00" w:rsidRDefault="000C5331" w:rsidP="000C5331">
      <w:pPr>
        <w:ind w:left="-284" w:right="-284"/>
        <w:jc w:val="center"/>
        <w:rPr>
          <w:b/>
          <w:bCs/>
          <w:sz w:val="32"/>
          <w:szCs w:val="32"/>
        </w:rPr>
      </w:pPr>
      <w:r w:rsidRPr="00287F00">
        <w:rPr>
          <w:b/>
          <w:bCs/>
          <w:sz w:val="32"/>
          <w:szCs w:val="32"/>
        </w:rPr>
        <w:t xml:space="preserve">определения стоимости чистых активов </w:t>
      </w:r>
    </w:p>
    <w:p w:rsidR="000C5331" w:rsidRPr="00483C3E" w:rsidRDefault="000C5331" w:rsidP="000C5331">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 xml:space="preserve">РЕГИОН Фонд </w:t>
      </w:r>
      <w:r>
        <w:rPr>
          <w:b/>
          <w:bCs/>
          <w:sz w:val="32"/>
          <w:szCs w:val="32"/>
        </w:rPr>
        <w:t>Облигаций»</w:t>
      </w:r>
    </w:p>
    <w:p w:rsidR="000C5331" w:rsidRPr="00B602F2" w:rsidRDefault="000C5331" w:rsidP="000C5331">
      <w:pPr>
        <w:ind w:left="-284" w:right="-284"/>
        <w:jc w:val="center"/>
        <w:rPr>
          <w:b/>
          <w:bCs/>
          <w:sz w:val="32"/>
          <w:szCs w:val="32"/>
        </w:rPr>
      </w:pPr>
      <w:r w:rsidRPr="00B602F2">
        <w:rPr>
          <w:b/>
          <w:bCs/>
          <w:sz w:val="32"/>
          <w:szCs w:val="32"/>
        </w:rPr>
        <w:t xml:space="preserve"> </w:t>
      </w:r>
    </w:p>
    <w:p w:rsidR="000C5331" w:rsidRPr="00B602F2" w:rsidRDefault="000C5331" w:rsidP="000C5331">
      <w:pPr>
        <w:pStyle w:val="BodyNum"/>
        <w:numPr>
          <w:ilvl w:val="0"/>
          <w:numId w:val="0"/>
        </w:numPr>
        <w:ind w:left="2160"/>
      </w:pPr>
    </w:p>
    <w:p w:rsidR="000C5331" w:rsidRDefault="000C5331" w:rsidP="000C5331">
      <w:pPr>
        <w:ind w:left="-284" w:right="-284"/>
        <w:jc w:val="center"/>
        <w:rPr>
          <w:b/>
          <w:bCs/>
          <w:sz w:val="32"/>
          <w:szCs w:val="32"/>
        </w:rPr>
      </w:pPr>
      <w:r>
        <w:rPr>
          <w:b/>
          <w:bCs/>
          <w:sz w:val="32"/>
          <w:szCs w:val="32"/>
        </w:rPr>
        <w:t xml:space="preserve">(в редакции изменений и дополнений № </w:t>
      </w:r>
      <w:r w:rsidRPr="00821FC5">
        <w:rPr>
          <w:b/>
          <w:bCs/>
          <w:sz w:val="32"/>
          <w:szCs w:val="32"/>
        </w:rPr>
        <w:t>1</w:t>
      </w:r>
      <w:r w:rsidR="008D7C98">
        <w:rPr>
          <w:b/>
          <w:bCs/>
          <w:sz w:val="32"/>
          <w:szCs w:val="32"/>
        </w:rPr>
        <w:t>1</w:t>
      </w:r>
      <w:r>
        <w:rPr>
          <w:b/>
          <w:bCs/>
          <w:sz w:val="32"/>
          <w:szCs w:val="32"/>
        </w:rPr>
        <w:t xml:space="preserve"> от </w:t>
      </w:r>
      <w:r w:rsidR="008D7C98">
        <w:rPr>
          <w:b/>
          <w:bCs/>
          <w:sz w:val="32"/>
          <w:szCs w:val="32"/>
        </w:rPr>
        <w:t>1</w:t>
      </w:r>
      <w:r w:rsidR="00982D12" w:rsidRPr="00982D12">
        <w:rPr>
          <w:b/>
          <w:bCs/>
          <w:sz w:val="32"/>
          <w:szCs w:val="32"/>
        </w:rPr>
        <w:t>9</w:t>
      </w:r>
      <w:r>
        <w:rPr>
          <w:b/>
          <w:bCs/>
          <w:sz w:val="32"/>
          <w:szCs w:val="32"/>
        </w:rPr>
        <w:t>.0</w:t>
      </w:r>
      <w:r w:rsidR="008D7C98">
        <w:rPr>
          <w:b/>
          <w:bCs/>
          <w:sz w:val="32"/>
          <w:szCs w:val="32"/>
        </w:rPr>
        <w:t>6</w:t>
      </w:r>
      <w:r>
        <w:rPr>
          <w:b/>
          <w:bCs/>
          <w:sz w:val="32"/>
          <w:szCs w:val="32"/>
        </w:rPr>
        <w:t xml:space="preserve">.2019 г.) </w:t>
      </w:r>
    </w:p>
    <w:p w:rsidR="005C6875" w:rsidRPr="00483C3E" w:rsidRDefault="005C6875" w:rsidP="005C6875">
      <w:pPr>
        <w:ind w:left="-284" w:right="-284"/>
        <w:jc w:val="center"/>
        <w:rPr>
          <w:b/>
          <w:bCs/>
          <w:sz w:val="32"/>
          <w:szCs w:val="32"/>
        </w:rPr>
      </w:pP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DC1C60" w:rsidRPr="00627A34">
        <w:rPr>
          <w:rFonts w:ascii="Times New Roman" w:hAnsi="Times New Roman"/>
          <w:sz w:val="24"/>
          <w:szCs w:val="24"/>
        </w:rPr>
        <w:t xml:space="preserve">Открытого паевого инвестиционного фонда рыночных финансовых инструментов </w:t>
      </w:r>
      <w:r w:rsidR="00DC1C60">
        <w:rPr>
          <w:rFonts w:ascii="Times New Roman" w:hAnsi="Times New Roman"/>
          <w:sz w:val="24"/>
          <w:szCs w:val="24"/>
        </w:rPr>
        <w:t>«</w:t>
      </w:r>
      <w:r w:rsidR="00DC1C60" w:rsidRPr="00572145">
        <w:rPr>
          <w:rFonts w:ascii="Times New Roman" w:hAnsi="Times New Roman"/>
          <w:sz w:val="24"/>
          <w:szCs w:val="24"/>
        </w:rPr>
        <w:t xml:space="preserve">РЕГИОН Фонд </w:t>
      </w:r>
      <w:r w:rsidR="00DC1C60">
        <w:rPr>
          <w:rFonts w:ascii="Times New Roman" w:hAnsi="Times New Roman"/>
          <w:sz w:val="24"/>
          <w:szCs w:val="24"/>
        </w:rPr>
        <w:t>Облигаций»</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8D7C98">
        <w:rPr>
          <w:rFonts w:eastAsia="Calibri"/>
          <w:sz w:val="24"/>
          <w:szCs w:val="24"/>
          <w:lang w:eastAsia="en-US"/>
        </w:rPr>
        <w:t>2</w:t>
      </w:r>
      <w:r w:rsidR="00982D12" w:rsidRPr="00982D12">
        <w:rPr>
          <w:rFonts w:eastAsia="Calibri"/>
          <w:sz w:val="24"/>
          <w:szCs w:val="24"/>
          <w:lang w:eastAsia="en-US"/>
        </w:rPr>
        <w:t>7</w:t>
      </w:r>
      <w:bookmarkStart w:id="0" w:name="_GoBack"/>
      <w:bookmarkEnd w:id="0"/>
      <w:r w:rsidR="00867899">
        <w:rPr>
          <w:rFonts w:eastAsia="Calibri"/>
          <w:sz w:val="24"/>
          <w:szCs w:val="24"/>
          <w:lang w:eastAsia="en-US"/>
        </w:rPr>
        <w:t xml:space="preserve"> </w:t>
      </w:r>
      <w:r w:rsidR="008D7C98">
        <w:rPr>
          <w:rFonts w:eastAsia="Calibri"/>
          <w:sz w:val="24"/>
          <w:szCs w:val="24"/>
          <w:lang w:eastAsia="en-US"/>
        </w:rPr>
        <w:t>июня</w:t>
      </w:r>
      <w:r w:rsidR="00867899">
        <w:rPr>
          <w:rFonts w:eastAsia="Calibri"/>
          <w:sz w:val="24"/>
          <w:szCs w:val="24"/>
          <w:lang w:eastAsia="en-US"/>
        </w:rPr>
        <w:t xml:space="preserve">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22471085"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22471086"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22471087"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22471088"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22471089"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22471090"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22471091"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22471092"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22471093"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22471094"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22471095"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22471096"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22471097"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22471098"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22471099"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22471100"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22471101"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22471102"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22471103"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22471104"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22471105"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22471106"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22471107"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22471108"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22471109"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22471110"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22471111"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22471112"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22471113"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22471114"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22471115"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22471116"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22471117"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22471118"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22471119"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22471120"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22471121"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22471122"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22471123"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22471124"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22471125"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22471126"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22471127"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22471128"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22471129"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1" w:name="Par165"/>
      <w:bookmarkEnd w:id="1"/>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12535E" w:rsidRPr="008705DE" w:rsidTr="006D7089">
        <w:trPr>
          <w:trHeight w:val="1299"/>
        </w:trPr>
        <w:tc>
          <w:tcPr>
            <w:tcW w:w="2594" w:type="dxa"/>
            <w:shd w:val="clear" w:color="auto" w:fill="auto"/>
          </w:tcPr>
          <w:p w:rsidR="0012535E" w:rsidRPr="0012535E" w:rsidRDefault="0012535E" w:rsidP="00207827">
            <w:pPr>
              <w:jc w:val="both"/>
              <w:rPr>
                <w:bCs/>
                <w:sz w:val="22"/>
                <w:szCs w:val="22"/>
              </w:rPr>
            </w:pPr>
            <w:r>
              <w:rPr>
                <w:bCs/>
                <w:sz w:val="22"/>
                <w:szCs w:val="22"/>
              </w:rPr>
              <w:lastRenderedPageBreak/>
              <w:t>Кредиторская задолженность перед агентом по выдаче, погашению и обмену инвестиционных паев Фонда</w:t>
            </w:r>
          </w:p>
        </w:tc>
        <w:tc>
          <w:tcPr>
            <w:tcW w:w="3360" w:type="dxa"/>
            <w:shd w:val="clear" w:color="auto" w:fill="auto"/>
          </w:tcPr>
          <w:p w:rsidR="0012535E" w:rsidRPr="006D7089" w:rsidRDefault="0012535E" w:rsidP="00207827">
            <w:pPr>
              <w:jc w:val="both"/>
              <w:rPr>
                <w:bCs/>
                <w:sz w:val="22"/>
                <w:szCs w:val="22"/>
              </w:rPr>
            </w:pPr>
            <w:r>
              <w:rPr>
                <w:bCs/>
                <w:sz w:val="22"/>
                <w:szCs w:val="22"/>
              </w:rPr>
              <w:t>Дата осуществления операции выдачи и (или) погашения паев в реестре инвестиционных паев Фонда по заявке агента.</w:t>
            </w:r>
          </w:p>
        </w:tc>
        <w:tc>
          <w:tcPr>
            <w:tcW w:w="3544" w:type="dxa"/>
            <w:shd w:val="clear" w:color="auto" w:fill="auto"/>
          </w:tcPr>
          <w:p w:rsidR="0012535E" w:rsidRPr="006D7089" w:rsidRDefault="0012535E" w:rsidP="00207827">
            <w:pPr>
              <w:jc w:val="both"/>
              <w:rPr>
                <w:bCs/>
                <w:sz w:val="22"/>
                <w:szCs w:val="22"/>
              </w:rPr>
            </w:pPr>
            <w:r>
              <w:rPr>
                <w:bCs/>
                <w:sz w:val="22"/>
                <w:szCs w:val="22"/>
              </w:rPr>
              <w:t>Дата перечисления скидки/надбавки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982D12"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982D12"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982D12"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982D12"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982D12"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982D12"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982D12"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982D12"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982D12"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982D12"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982D12"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982D12"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09EC8B55" wp14:editId="52A9E610">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22471130"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982D12"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982D12"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982D12"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982D12"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982D12"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982D12"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982D12"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982D12"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22471131"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8D7C98" w:rsidRPr="006D0990" w:rsidRDefault="008D7C98" w:rsidP="008D7C98">
      <w:pPr>
        <w:spacing w:before="120"/>
        <w:contextualSpacing/>
        <w:jc w:val="both"/>
        <w:rPr>
          <w:rFonts w:eastAsia="Calibri"/>
          <w:b/>
          <w: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Pr>
          <w:rFonts w:eastAsia="Calibri"/>
          <w:b/>
          <w:i/>
          <w:sz w:val="24"/>
          <w:szCs w:val="24"/>
          <w:lang w:eastAsia="en-US"/>
        </w:rPr>
        <w:t>.</w:t>
      </w:r>
    </w:p>
    <w:p w:rsidR="008D7C98" w:rsidRPr="006D0990" w:rsidRDefault="008D7C98" w:rsidP="008D7C98">
      <w:pPr>
        <w:spacing w:before="120"/>
        <w:contextualSpacing/>
        <w:jc w:val="both"/>
        <w:rPr>
          <w:rFonts w:eastAsia="Calibri"/>
          <w:b/>
          <w:i/>
          <w:sz w:val="24"/>
          <w:szCs w:val="24"/>
          <w:lang w:eastAsia="en-US"/>
        </w:rPr>
      </w:pPr>
    </w:p>
    <w:p w:rsidR="008D7C98" w:rsidRPr="00970A58" w:rsidRDefault="008D7C98" w:rsidP="008D7C98">
      <w:pPr>
        <w:spacing w:before="120"/>
        <w:contextualSpacing/>
        <w:jc w:val="both"/>
        <w:rPr>
          <w:rFonts w:eastAsia="Calibri"/>
          <w:sz w:val="24"/>
          <w:szCs w:val="24"/>
          <w:lang w:eastAsia="en-US"/>
        </w:rPr>
      </w:pPr>
      <w:r>
        <w:rPr>
          <w:rFonts w:eastAsia="Calibri"/>
          <w:sz w:val="24"/>
          <w:szCs w:val="24"/>
          <w:lang w:eastAsia="en-US"/>
        </w:rPr>
        <w:t xml:space="preserve">          </w:t>
      </w: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8D7C98" w:rsidRPr="00970A58" w:rsidRDefault="008D7C98" w:rsidP="008D7C9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w:t>
      </w:r>
      <w:r>
        <w:rPr>
          <w:rFonts w:ascii="Times New Roman" w:hAnsi="Times New Roman"/>
          <w:sz w:val="24"/>
          <w:szCs w:val="24"/>
        </w:rPr>
        <w:t xml:space="preserve">водных финансовых инструментов, а именно валютных форвардов, </w:t>
      </w:r>
      <w:r w:rsidRPr="00970A58">
        <w:rPr>
          <w:rFonts w:ascii="Times New Roman" w:hAnsi="Times New Roman"/>
          <w:sz w:val="24"/>
          <w:szCs w:val="24"/>
        </w:rPr>
        <w:t>оцениваются в</w:t>
      </w:r>
      <w:r w:rsidRPr="00970A58">
        <w:rPr>
          <w:rFonts w:ascii="Times New Roman" w:hAnsi="Times New Roman" w:cs="Times New Roman"/>
          <w:sz w:val="24"/>
          <w:szCs w:val="24"/>
        </w:rPr>
        <w:t xml:space="preserve"> следующем порядке.</w:t>
      </w:r>
    </w:p>
    <w:p w:rsidR="008D7C98" w:rsidRPr="00970A58" w:rsidRDefault="008D7C98" w:rsidP="008D7C98">
      <w:pPr>
        <w:pStyle w:val="ConsPlusNormal"/>
        <w:ind w:firstLine="567"/>
        <w:jc w:val="both"/>
        <w:rPr>
          <w:rFonts w:ascii="Times New Roman" w:hAnsi="Times New Roman" w:cs="Times New Roman"/>
          <w:sz w:val="24"/>
          <w:szCs w:val="24"/>
        </w:rPr>
      </w:pPr>
    </w:p>
    <w:p w:rsidR="008D7C98" w:rsidRPr="00970A58" w:rsidRDefault="008D7C98" w:rsidP="008D7C98">
      <w:pPr>
        <w:pStyle w:val="ConsPlusNormal"/>
        <w:ind w:firstLine="567"/>
        <w:jc w:val="both"/>
        <w:rPr>
          <w:rFonts w:ascii="Times New Roman" w:hAnsi="Times New Roman"/>
          <w:sz w:val="24"/>
          <w:szCs w:val="24"/>
        </w:rPr>
      </w:pPr>
    </w:p>
    <w:p w:rsidR="008D7C98" w:rsidRPr="00970A58" w:rsidRDefault="00982D12" w:rsidP="008D7C98">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8D7C98" w:rsidRPr="00970A58">
        <w:rPr>
          <w:rFonts w:ascii="Times New Roman" w:hAnsi="Times New Roman"/>
          <w:sz w:val="24"/>
          <w:szCs w:val="24"/>
        </w:rPr>
        <w:t xml:space="preserve"> ,</w:t>
      </w:r>
    </w:p>
    <w:p w:rsidR="008D7C98" w:rsidRPr="00970A58" w:rsidRDefault="008D7C98" w:rsidP="008D7C98">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8D7C98" w:rsidRPr="00970A58" w:rsidRDefault="00982D12" w:rsidP="008D7C98">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8D7C98" w:rsidRPr="00970A58">
        <w:rPr>
          <w:rFonts w:ascii="Times New Roman" w:hAnsi="Times New Roman"/>
          <w:sz w:val="24"/>
          <w:szCs w:val="24"/>
        </w:rPr>
        <w:t xml:space="preserve"> – </w:t>
      </w:r>
      <w:r w:rsidR="008D7C98">
        <w:rPr>
          <w:rFonts w:ascii="Times New Roman" w:hAnsi="Times New Roman" w:cs="Times New Roman"/>
          <w:sz w:val="24"/>
          <w:szCs w:val="24"/>
        </w:rPr>
        <w:t>справедливая</w:t>
      </w:r>
      <w:r w:rsidR="008D7C98" w:rsidRPr="00970A58">
        <w:rPr>
          <w:rFonts w:ascii="Times New Roman" w:hAnsi="Times New Roman" w:cs="Times New Roman"/>
          <w:sz w:val="24"/>
          <w:szCs w:val="24"/>
        </w:rPr>
        <w:t xml:space="preserve"> стоимость </w:t>
      </w:r>
      <w:r w:rsidR="008D7C98" w:rsidRPr="00970A58">
        <w:rPr>
          <w:rFonts w:ascii="Times New Roman" w:hAnsi="Times New Roman"/>
          <w:sz w:val="24"/>
          <w:szCs w:val="24"/>
        </w:rPr>
        <w:t>одного производного финансового инструмента;</w:t>
      </w:r>
    </w:p>
    <w:p w:rsidR="008D7C98" w:rsidRPr="00970A58" w:rsidRDefault="00982D12" w:rsidP="008D7C98">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8D7C98" w:rsidRPr="00970A58">
        <w:rPr>
          <w:rFonts w:ascii="Times New Roman" w:hAnsi="Times New Roman"/>
          <w:sz w:val="24"/>
          <w:szCs w:val="24"/>
        </w:rPr>
        <w:t xml:space="preserve"> – </w:t>
      </w:r>
      <w:r w:rsidR="008D7C98" w:rsidRPr="00970A58">
        <w:rPr>
          <w:rFonts w:ascii="Cambria Math" w:hAnsi="Cambria Math" w:hint="eastAsia"/>
          <w:sz w:val="24"/>
          <w:szCs w:val="24"/>
          <w:lang w:eastAsia="ja-JP"/>
        </w:rPr>
        <w:t>расчетная</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цена</w:t>
      </w:r>
      <w:r w:rsidR="008D7C98" w:rsidRPr="00970A58">
        <w:rPr>
          <w:rFonts w:ascii="Cambria Math" w:hAnsi="Cambria Math"/>
          <w:sz w:val="24"/>
          <w:szCs w:val="24"/>
          <w:lang w:eastAsia="ja-JP"/>
        </w:rPr>
        <w:t xml:space="preserve"> </w:t>
      </w:r>
      <w:r w:rsidR="008D7C98" w:rsidRPr="00970A58">
        <w:rPr>
          <w:rFonts w:ascii="Times New Roman" w:hAnsi="Times New Roman"/>
          <w:sz w:val="24"/>
          <w:szCs w:val="24"/>
        </w:rPr>
        <w:t>производного финансового инструмента</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приведенная</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к</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отчетной</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дате</w:t>
      </w:r>
      <w:r w:rsidR="008D7C98" w:rsidRPr="00970A58">
        <w:rPr>
          <w:rFonts w:ascii="Cambria Math" w:hAnsi="Cambria Math"/>
          <w:sz w:val="24"/>
          <w:szCs w:val="24"/>
          <w:lang w:eastAsia="ja-JP"/>
        </w:rPr>
        <w:t>;</w:t>
      </w:r>
    </w:p>
    <w:p w:rsidR="008D7C98" w:rsidRPr="00970A58" w:rsidRDefault="00982D12" w:rsidP="008D7C98">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8D7C98" w:rsidRPr="00970A58">
        <w:rPr>
          <w:rFonts w:ascii="Times New Roman" w:hAnsi="Times New Roman"/>
          <w:sz w:val="24"/>
          <w:szCs w:val="24"/>
        </w:rPr>
        <w:t xml:space="preserve"> – </w:t>
      </w:r>
      <w:r w:rsidR="008D7C98" w:rsidRPr="00970A58">
        <w:rPr>
          <w:rFonts w:ascii="Cambria Math" w:hAnsi="Cambria Math" w:hint="eastAsia"/>
          <w:sz w:val="24"/>
          <w:szCs w:val="24"/>
        </w:rPr>
        <w:t>спот</w:t>
      </w:r>
      <w:r w:rsidR="008D7C98" w:rsidRPr="00970A58">
        <w:rPr>
          <w:rFonts w:ascii="Cambria Math" w:hAnsi="Cambria Math"/>
          <w:sz w:val="24"/>
          <w:szCs w:val="24"/>
        </w:rPr>
        <w:t>-</w:t>
      </w:r>
      <w:r w:rsidR="008D7C98" w:rsidRPr="00970A58">
        <w:rPr>
          <w:rFonts w:ascii="Cambria Math" w:hAnsi="Cambria Math" w:hint="eastAsia"/>
          <w:sz w:val="24"/>
          <w:szCs w:val="24"/>
        </w:rPr>
        <w:t>курс</w:t>
      </w:r>
      <w:r w:rsidR="008D7C98" w:rsidRPr="00970A58">
        <w:rPr>
          <w:rFonts w:ascii="Cambria Math" w:hAnsi="Cambria Math"/>
          <w:sz w:val="24"/>
          <w:szCs w:val="24"/>
        </w:rPr>
        <w:t xml:space="preserve"> </w:t>
      </w:r>
      <w:r w:rsidR="008D7C98" w:rsidRPr="00970A58">
        <w:rPr>
          <w:rFonts w:ascii="Cambria Math" w:hAnsi="Cambria Math" w:hint="eastAsia"/>
          <w:sz w:val="24"/>
          <w:szCs w:val="24"/>
        </w:rPr>
        <w:t>валюты</w:t>
      </w:r>
      <w:r w:rsidR="008D7C98" w:rsidRPr="00970A58">
        <w:rPr>
          <w:rFonts w:ascii="Cambria Math" w:hAnsi="Cambria Math"/>
          <w:sz w:val="24"/>
          <w:szCs w:val="24"/>
        </w:rPr>
        <w:t xml:space="preserve">, </w:t>
      </w:r>
      <w:r w:rsidR="008D7C98" w:rsidRPr="00970A58">
        <w:rPr>
          <w:rFonts w:ascii="Cambria Math" w:hAnsi="Cambria Math" w:hint="eastAsia"/>
          <w:sz w:val="24"/>
          <w:szCs w:val="24"/>
        </w:rPr>
        <w:t>являющейся</w:t>
      </w:r>
      <w:r w:rsidR="008D7C98" w:rsidRPr="00970A58">
        <w:rPr>
          <w:rFonts w:ascii="Cambria Math" w:hAnsi="Cambria Math"/>
          <w:sz w:val="24"/>
          <w:szCs w:val="24"/>
        </w:rPr>
        <w:t xml:space="preserve"> </w:t>
      </w:r>
      <w:r w:rsidR="008D7C98" w:rsidRPr="00970A58">
        <w:rPr>
          <w:rFonts w:ascii="Cambria Math" w:hAnsi="Cambria Math" w:hint="eastAsia"/>
          <w:sz w:val="24"/>
          <w:szCs w:val="24"/>
        </w:rPr>
        <w:t>базисным</w:t>
      </w:r>
      <w:r w:rsidR="008D7C98" w:rsidRPr="00970A58">
        <w:rPr>
          <w:rFonts w:ascii="Cambria Math" w:hAnsi="Cambria Math"/>
          <w:sz w:val="24"/>
          <w:szCs w:val="24"/>
        </w:rPr>
        <w:t xml:space="preserve"> </w:t>
      </w:r>
      <w:r w:rsidR="008D7C98" w:rsidRPr="00970A58">
        <w:rPr>
          <w:rFonts w:ascii="Cambria Math" w:hAnsi="Cambria Math" w:hint="eastAsia"/>
          <w:sz w:val="24"/>
          <w:szCs w:val="24"/>
        </w:rPr>
        <w:t>активом</w:t>
      </w:r>
      <w:r w:rsidR="008D7C98" w:rsidRPr="00970A58">
        <w:rPr>
          <w:rFonts w:ascii="Cambria Math" w:hAnsi="Cambria Math"/>
          <w:sz w:val="24"/>
          <w:szCs w:val="24"/>
        </w:rPr>
        <w:t xml:space="preserve"> </w:t>
      </w:r>
      <w:r w:rsidR="008D7C98" w:rsidRPr="00970A58">
        <w:rPr>
          <w:rFonts w:ascii="Times New Roman" w:hAnsi="Times New Roman"/>
          <w:sz w:val="24"/>
          <w:szCs w:val="24"/>
        </w:rPr>
        <w:t>производного финансового инструмента</w:t>
      </w:r>
      <w:r w:rsidR="008D7C98" w:rsidRPr="00970A58">
        <w:rPr>
          <w:rFonts w:ascii="Cambria Math" w:hAnsi="Cambria Math"/>
          <w:sz w:val="24"/>
          <w:szCs w:val="24"/>
        </w:rPr>
        <w:t xml:space="preserve">, </w:t>
      </w:r>
      <w:r w:rsidR="008D7C98" w:rsidRPr="00970A58">
        <w:rPr>
          <w:rFonts w:ascii="Cambria Math" w:hAnsi="Cambria Math" w:hint="eastAsia"/>
          <w:sz w:val="24"/>
          <w:szCs w:val="24"/>
        </w:rPr>
        <w:t>выраженный</w:t>
      </w:r>
      <w:r w:rsidR="008D7C98" w:rsidRPr="00970A58">
        <w:rPr>
          <w:rFonts w:ascii="Cambria Math" w:hAnsi="Cambria Math"/>
          <w:sz w:val="24"/>
          <w:szCs w:val="24"/>
        </w:rPr>
        <w:t xml:space="preserve"> </w:t>
      </w:r>
      <w:r w:rsidR="008D7C98" w:rsidRPr="00970A58">
        <w:rPr>
          <w:rFonts w:ascii="Cambria Math" w:hAnsi="Cambria Math" w:hint="eastAsia"/>
          <w:sz w:val="24"/>
          <w:szCs w:val="24"/>
        </w:rPr>
        <w:t>в</w:t>
      </w:r>
      <w:r w:rsidR="008D7C98" w:rsidRPr="00970A58">
        <w:rPr>
          <w:rFonts w:ascii="Cambria Math" w:hAnsi="Cambria Math"/>
          <w:sz w:val="24"/>
          <w:szCs w:val="24"/>
        </w:rPr>
        <w:t xml:space="preserve"> </w:t>
      </w:r>
      <w:r w:rsidR="008D7C98" w:rsidRPr="00970A58">
        <w:rPr>
          <w:rFonts w:ascii="Cambria Math" w:hAnsi="Cambria Math" w:hint="eastAsia"/>
          <w:sz w:val="24"/>
          <w:szCs w:val="24"/>
        </w:rPr>
        <w:t>контрвалюте</w:t>
      </w:r>
      <w:r w:rsidR="008D7C98" w:rsidRPr="00970A58">
        <w:rPr>
          <w:rFonts w:ascii="Cambria Math" w:hAnsi="Cambria Math"/>
          <w:sz w:val="24"/>
          <w:szCs w:val="24"/>
        </w:rPr>
        <w:t xml:space="preserve"> </w:t>
      </w:r>
      <w:r w:rsidR="008D7C98" w:rsidRPr="00970A58">
        <w:rPr>
          <w:rFonts w:ascii="Cambria Math" w:hAnsi="Cambria Math" w:hint="eastAsia"/>
          <w:sz w:val="24"/>
          <w:szCs w:val="24"/>
        </w:rPr>
        <w:t>по</w:t>
      </w:r>
      <w:r w:rsidR="008D7C98" w:rsidRPr="00970A58">
        <w:rPr>
          <w:rFonts w:ascii="Cambria Math" w:hAnsi="Cambria Math"/>
          <w:sz w:val="24"/>
          <w:szCs w:val="24"/>
        </w:rPr>
        <w:t xml:space="preserve"> </w:t>
      </w:r>
      <w:r w:rsidR="008D7C98" w:rsidRPr="00970A58">
        <w:rPr>
          <w:rFonts w:ascii="Cambria Math" w:hAnsi="Cambria Math" w:hint="eastAsia"/>
          <w:sz w:val="24"/>
          <w:szCs w:val="24"/>
        </w:rPr>
        <w:t>этому</w:t>
      </w:r>
      <w:r w:rsidR="008D7C98" w:rsidRPr="00970A58">
        <w:rPr>
          <w:rFonts w:ascii="Cambria Math" w:hAnsi="Cambria Math"/>
          <w:sz w:val="24"/>
          <w:szCs w:val="24"/>
        </w:rPr>
        <w:t xml:space="preserve"> </w:t>
      </w:r>
      <w:r w:rsidR="008D7C98" w:rsidRPr="00970A58">
        <w:rPr>
          <w:rFonts w:ascii="Times New Roman" w:hAnsi="Times New Roman"/>
          <w:sz w:val="24"/>
          <w:szCs w:val="24"/>
        </w:rPr>
        <w:t>производного финансового инструмента</w:t>
      </w:r>
      <w:r w:rsidR="008D7C98" w:rsidRPr="00970A58">
        <w:rPr>
          <w:rFonts w:ascii="Cambria Math" w:hAnsi="Cambria Math"/>
          <w:sz w:val="24"/>
          <w:szCs w:val="24"/>
        </w:rPr>
        <w:t xml:space="preserve">, </w:t>
      </w:r>
      <w:r w:rsidR="008D7C98" w:rsidRPr="00970A58">
        <w:rPr>
          <w:rFonts w:ascii="Cambria Math" w:hAnsi="Cambria Math" w:hint="eastAsia"/>
          <w:sz w:val="24"/>
          <w:szCs w:val="24"/>
        </w:rPr>
        <w:t>на</w:t>
      </w:r>
      <w:r w:rsidR="008D7C98" w:rsidRPr="00970A58">
        <w:rPr>
          <w:rFonts w:ascii="Cambria Math" w:hAnsi="Cambria Math"/>
          <w:sz w:val="24"/>
          <w:szCs w:val="24"/>
        </w:rPr>
        <w:t xml:space="preserve"> </w:t>
      </w:r>
      <w:r w:rsidR="008D7C98" w:rsidRPr="00970A58">
        <w:rPr>
          <w:rFonts w:ascii="Cambria Math" w:hAnsi="Cambria Math" w:hint="eastAsia"/>
          <w:sz w:val="24"/>
          <w:szCs w:val="24"/>
        </w:rPr>
        <w:t>отчетную</w:t>
      </w:r>
      <w:r w:rsidR="008D7C98" w:rsidRPr="00970A58">
        <w:rPr>
          <w:rFonts w:ascii="Cambria Math" w:hAnsi="Cambria Math"/>
          <w:sz w:val="24"/>
          <w:szCs w:val="24"/>
        </w:rPr>
        <w:t xml:space="preserve"> </w:t>
      </w:r>
      <w:r w:rsidR="008D7C98" w:rsidRPr="00970A58">
        <w:rPr>
          <w:rFonts w:ascii="Cambria Math" w:hAnsi="Cambria Math" w:hint="eastAsia"/>
          <w:sz w:val="24"/>
          <w:szCs w:val="24"/>
        </w:rPr>
        <w:t>дату</w:t>
      </w:r>
      <w:r w:rsidR="008D7C98" w:rsidRPr="00970A58">
        <w:rPr>
          <w:rFonts w:ascii="Cambria Math" w:hAnsi="Cambria Math"/>
          <w:sz w:val="24"/>
          <w:szCs w:val="24"/>
        </w:rPr>
        <w:t>.</w:t>
      </w:r>
    </w:p>
    <w:p w:rsidR="008D7C98" w:rsidRPr="00970A58" w:rsidRDefault="008D7C98" w:rsidP="008D7C98">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8D7C98" w:rsidRPr="00970A58" w:rsidRDefault="008D7C98" w:rsidP="008D7C98">
      <w:pPr>
        <w:pStyle w:val="ConsPlusNormal"/>
        <w:ind w:firstLine="567"/>
        <w:jc w:val="both"/>
        <w:rPr>
          <w:rFonts w:ascii="Cambria Math" w:hAnsi="Cambria Math"/>
          <w:sz w:val="24"/>
          <w:szCs w:val="24"/>
          <w:lang w:eastAsia="ja-JP"/>
        </w:rPr>
      </w:pPr>
    </w:p>
    <w:p w:rsidR="008D7C98" w:rsidRPr="00970A58" w:rsidRDefault="00982D12" w:rsidP="008D7C98">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8D7C98" w:rsidRPr="00970A58">
        <w:rPr>
          <w:rFonts w:ascii="Times New Roman" w:hAnsi="Times New Roman"/>
          <w:sz w:val="24"/>
          <w:szCs w:val="24"/>
        </w:rPr>
        <w:t>    ,</w:t>
      </w:r>
    </w:p>
    <w:p w:rsidR="008D7C98" w:rsidRPr="00970A58" w:rsidRDefault="008D7C98" w:rsidP="008D7C98">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8D7C98" w:rsidRPr="00970A58" w:rsidRDefault="00982D12" w:rsidP="008D7C98">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расчетная</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цена</w:t>
      </w:r>
      <w:r w:rsidR="008D7C98" w:rsidRPr="00970A58">
        <w:rPr>
          <w:rFonts w:ascii="Cambria Math" w:hAnsi="Cambria Math"/>
          <w:sz w:val="24"/>
          <w:szCs w:val="24"/>
          <w:lang w:eastAsia="ja-JP"/>
        </w:rPr>
        <w:t xml:space="preserve"> </w:t>
      </w:r>
      <w:r w:rsidR="008D7C98" w:rsidRPr="00970A58">
        <w:rPr>
          <w:rFonts w:ascii="Times New Roman" w:hAnsi="Times New Roman"/>
          <w:sz w:val="24"/>
          <w:szCs w:val="24"/>
        </w:rPr>
        <w:t>производного финансового инструмента</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приведенная</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к</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отчетной</w:t>
      </w:r>
      <w:r w:rsidR="008D7C98" w:rsidRPr="00970A58">
        <w:rPr>
          <w:rFonts w:ascii="Cambria Math" w:hAnsi="Cambria Math"/>
          <w:sz w:val="24"/>
          <w:szCs w:val="24"/>
          <w:lang w:eastAsia="ja-JP"/>
        </w:rPr>
        <w:t xml:space="preserve"> </w:t>
      </w:r>
      <w:r w:rsidR="008D7C98" w:rsidRPr="00970A58">
        <w:rPr>
          <w:rFonts w:ascii="Cambria Math" w:hAnsi="Cambria Math" w:hint="eastAsia"/>
          <w:sz w:val="24"/>
          <w:szCs w:val="24"/>
          <w:lang w:eastAsia="ja-JP"/>
        </w:rPr>
        <w:t>дате</w:t>
      </w:r>
      <w:r w:rsidR="008D7C98" w:rsidRPr="00970A58">
        <w:rPr>
          <w:rFonts w:ascii="Cambria Math" w:hAnsi="Cambria Math"/>
          <w:sz w:val="24"/>
          <w:szCs w:val="24"/>
          <w:lang w:eastAsia="ja-JP"/>
        </w:rPr>
        <w:t>;</w:t>
      </w:r>
    </w:p>
    <w:p w:rsidR="008D7C98" w:rsidRPr="00970A58" w:rsidRDefault="00982D12" w:rsidP="008D7C98">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8D7C98" w:rsidRPr="00970A58">
        <w:rPr>
          <w:rFonts w:ascii="Times New Roman" w:hAnsi="Times New Roman"/>
          <w:sz w:val="24"/>
          <w:szCs w:val="24"/>
        </w:rPr>
        <w:t xml:space="preserve">  – </w:t>
      </w:r>
      <w:r w:rsidR="008D7C98" w:rsidRPr="00970A58">
        <w:rPr>
          <w:rFonts w:ascii="Cambria Math" w:hAnsi="Cambria Math" w:hint="eastAsia"/>
          <w:sz w:val="24"/>
          <w:szCs w:val="24"/>
        </w:rPr>
        <w:t>расчетная </w:t>
      </w:r>
      <w:r w:rsidR="008D7C98" w:rsidRPr="00970A58">
        <w:rPr>
          <w:rFonts w:ascii="Cambria Math" w:hAnsi="Cambria Math"/>
          <w:sz w:val="24"/>
          <w:szCs w:val="24"/>
        </w:rPr>
        <w:t xml:space="preserve"> </w:t>
      </w:r>
      <w:r w:rsidR="008D7C98" w:rsidRPr="00970A58">
        <w:rPr>
          <w:rFonts w:ascii="Cambria Math" w:hAnsi="Cambria Math" w:hint="eastAsia"/>
          <w:sz w:val="24"/>
          <w:szCs w:val="24"/>
        </w:rPr>
        <w:t>цена</w:t>
      </w:r>
      <w:r w:rsidR="008D7C98" w:rsidRPr="00970A58">
        <w:rPr>
          <w:rFonts w:ascii="Cambria Math" w:hAnsi="Cambria Math"/>
          <w:sz w:val="24"/>
          <w:szCs w:val="24"/>
        </w:rPr>
        <w:t xml:space="preserve"> </w:t>
      </w:r>
      <w:r w:rsidR="008D7C98" w:rsidRPr="00970A58">
        <w:rPr>
          <w:rFonts w:ascii="Times New Roman" w:hAnsi="Times New Roman"/>
          <w:sz w:val="24"/>
          <w:szCs w:val="24"/>
        </w:rPr>
        <w:t>производного финансового инструмента</w:t>
      </w:r>
      <w:r w:rsidR="008D7C98" w:rsidRPr="00970A58">
        <w:rPr>
          <w:rFonts w:ascii="Cambria Math" w:hAnsi="Cambria Math"/>
          <w:sz w:val="24"/>
          <w:szCs w:val="24"/>
        </w:rPr>
        <w:t>;</w:t>
      </w:r>
    </w:p>
    <w:p w:rsidR="008D7C98" w:rsidRPr="00970A58" w:rsidRDefault="008D7C98" w:rsidP="008D7C98">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8D7C98" w:rsidRPr="00970A58" w:rsidRDefault="008D7C98" w:rsidP="008D7C98">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8D7C98" w:rsidRPr="00970A58" w:rsidRDefault="00982D12" w:rsidP="008D7C98">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8D7C98" w:rsidRPr="00970A58">
        <w:rPr>
          <w:rFonts w:ascii="Cambria Math" w:hAnsi="Cambria Math"/>
          <w:sz w:val="24"/>
          <w:szCs w:val="24"/>
        </w:rPr>
        <w:t xml:space="preserve"> </w:t>
      </w:r>
      <w:r w:rsidR="008D7C98" w:rsidRPr="00970A58">
        <w:rPr>
          <w:rFonts w:ascii="Cambria Math" w:hAnsi="Cambria Math" w:hint="eastAsia"/>
          <w:sz w:val="24"/>
          <w:szCs w:val="24"/>
        </w:rPr>
        <w:t>–ставка</w:t>
      </w:r>
      <w:r w:rsidR="008D7C98" w:rsidRPr="00970A58">
        <w:rPr>
          <w:rFonts w:ascii="Cambria Math" w:hAnsi="Cambria Math"/>
          <w:sz w:val="24"/>
          <w:szCs w:val="24"/>
        </w:rPr>
        <w:t xml:space="preserve"> </w:t>
      </w:r>
      <w:r w:rsidR="008D7C98" w:rsidRPr="00970A58">
        <w:rPr>
          <w:rFonts w:ascii="Cambria Math" w:hAnsi="Cambria Math" w:hint="eastAsia"/>
          <w:sz w:val="24"/>
          <w:szCs w:val="24"/>
        </w:rPr>
        <w:t>дисконтирования</w:t>
      </w:r>
      <w:r w:rsidR="008D7C98" w:rsidRPr="00970A58">
        <w:rPr>
          <w:rFonts w:ascii="Cambria Math" w:hAnsi="Cambria Math"/>
          <w:sz w:val="24"/>
          <w:szCs w:val="24"/>
        </w:rPr>
        <w:t xml:space="preserve">. </w:t>
      </w:r>
    </w:p>
    <w:p w:rsidR="008D7C98" w:rsidRPr="00970A58" w:rsidRDefault="008D7C98" w:rsidP="008D7C98">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8D7C98" w:rsidRPr="00970A58" w:rsidRDefault="008D7C98" w:rsidP="008D7C98">
      <w:pPr>
        <w:pStyle w:val="ConsPlusNormal"/>
        <w:ind w:firstLine="567"/>
        <w:jc w:val="both"/>
        <w:rPr>
          <w:rFonts w:ascii="Times New Roman" w:hAnsi="Times New Roman"/>
          <w:sz w:val="24"/>
          <w:szCs w:val="24"/>
        </w:rPr>
      </w:pPr>
    </w:p>
    <w:p w:rsidR="008D7C98" w:rsidRPr="00970A58" w:rsidRDefault="00982D12" w:rsidP="008D7C98">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8D7C98" w:rsidRPr="00970A58">
        <w:rPr>
          <w:rFonts w:ascii="Times New Roman" w:hAnsi="Times New Roman"/>
          <w:sz w:val="24"/>
          <w:szCs w:val="24"/>
        </w:rPr>
        <w:t>  (1),</w:t>
      </w:r>
    </w:p>
    <w:p w:rsidR="008D7C98" w:rsidRPr="00970A58" w:rsidRDefault="008D7C98" w:rsidP="008D7C98">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8D7C98" w:rsidRPr="00970A58" w:rsidRDefault="00982D12" w:rsidP="008D7C98">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8D7C98" w:rsidRPr="00970A58">
        <w:rPr>
          <w:rFonts w:ascii="Times New Roman" w:hAnsi="Times New Roman"/>
          <w:sz w:val="24"/>
          <w:szCs w:val="24"/>
        </w:rPr>
        <w:t xml:space="preserve"> ставка дисконтирования;</w:t>
      </w:r>
    </w:p>
    <w:p w:rsidR="008D7C98" w:rsidRPr="00970A58" w:rsidRDefault="00982D12" w:rsidP="008D7C98">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8D7C98" w:rsidRPr="00970A58">
        <w:rPr>
          <w:rFonts w:ascii="Times New Roman" w:hAnsi="Times New Roman"/>
          <w:sz w:val="24"/>
          <w:szCs w:val="24"/>
        </w:rPr>
        <w:t>  – расчетная цена контракта;</w:t>
      </w:r>
    </w:p>
    <w:p w:rsidR="008D7C98" w:rsidRPr="00970A58" w:rsidRDefault="00982D12" w:rsidP="008D7C98">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8D7C98"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8D7C98" w:rsidRPr="00970A58">
        <w:rPr>
          <w:rFonts w:ascii="Times New Roman" w:hAnsi="Times New Roman"/>
          <w:sz w:val="24"/>
          <w:szCs w:val="24"/>
          <w:lang w:val="en-US"/>
        </w:rPr>
        <w:t>T</w:t>
      </w:r>
      <w:r w:rsidR="008D7C98" w:rsidRPr="00970A58">
        <w:rPr>
          <w:rFonts w:ascii="Times New Roman" w:hAnsi="Times New Roman"/>
          <w:sz w:val="24"/>
          <w:szCs w:val="24"/>
        </w:rPr>
        <w:t>0 (дата заключения сделки);</w:t>
      </w:r>
    </w:p>
    <w:p w:rsidR="008D7C98" w:rsidRPr="00970A58" w:rsidRDefault="008D7C98" w:rsidP="008D7C98">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8D7C98" w:rsidRPr="00970A58" w:rsidRDefault="008D7C98" w:rsidP="008D7C98">
      <w:pPr>
        <w:pStyle w:val="ConsPlusNormal"/>
        <w:ind w:left="567"/>
        <w:jc w:val="both"/>
        <w:rPr>
          <w:rFonts w:ascii="Times New Roman" w:hAnsi="Times New Roman"/>
          <w:sz w:val="24"/>
          <w:szCs w:val="24"/>
        </w:rPr>
      </w:pPr>
    </w:p>
    <w:p w:rsidR="008D7C98" w:rsidRPr="00970A58" w:rsidRDefault="008D7C98" w:rsidP="008D7C98">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проданных на внебиржевом рынке</w:t>
      </w:r>
      <w:r>
        <w:rPr>
          <w:rFonts w:ascii="Times New Roman" w:hAnsi="Times New Roman"/>
          <w:sz w:val="24"/>
          <w:szCs w:val="24"/>
        </w:rPr>
        <w:t xml:space="preserve"> в рублях</w:t>
      </w:r>
      <w:r w:rsidRPr="00970A58">
        <w:rPr>
          <w:rFonts w:ascii="Times New Roman" w:hAnsi="Times New Roman"/>
          <w:sz w:val="24"/>
          <w:szCs w:val="24"/>
        </w:rPr>
        <w:t xml:space="preserve"> равна:</w:t>
      </w:r>
    </w:p>
    <w:p w:rsidR="008D7C98" w:rsidRPr="00970A58" w:rsidRDefault="008D7C98" w:rsidP="008D7C98">
      <w:pPr>
        <w:pStyle w:val="ConsPlusNormal"/>
        <w:spacing w:before="120" w:after="120"/>
        <w:ind w:left="567"/>
        <w:contextualSpacing/>
        <w:jc w:val="both"/>
        <w:rPr>
          <w:rFonts w:ascii="Times New Roman" w:hAnsi="Times New Roman"/>
          <w:sz w:val="24"/>
          <w:szCs w:val="24"/>
        </w:rPr>
      </w:pPr>
    </w:p>
    <w:p w:rsidR="008D7C98" w:rsidRPr="00970A58" w:rsidRDefault="008D7C98" w:rsidP="008D7C98">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8D7C98" w:rsidRPr="00970A58" w:rsidRDefault="008D7C98" w:rsidP="008D7C98">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8D7C98" w:rsidRPr="00970A58" w:rsidRDefault="008D7C98" w:rsidP="008D7C98">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8D7C98" w:rsidRPr="00970A58" w:rsidRDefault="00982D12" w:rsidP="008D7C98">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8D7C98" w:rsidRPr="00970A58">
        <w:rPr>
          <w:rFonts w:ascii="Cambria Math" w:eastAsiaTheme="minorEastAsia" w:hAnsi="Cambria Math"/>
          <w:sz w:val="24"/>
          <w:szCs w:val="24"/>
        </w:rPr>
        <w:t xml:space="preserve"> - </w:t>
      </w:r>
      <w:r w:rsidR="008D7C98" w:rsidRPr="00970A58">
        <w:rPr>
          <w:rFonts w:ascii="Times New Roman" w:hAnsi="Times New Roman" w:cs="Times New Roman"/>
          <w:sz w:val="24"/>
          <w:szCs w:val="24"/>
        </w:rPr>
        <w:t xml:space="preserve">оценочная стоимость </w:t>
      </w:r>
      <w:r w:rsidR="008D7C98" w:rsidRPr="00970A58">
        <w:rPr>
          <w:rFonts w:ascii="Times New Roman" w:hAnsi="Times New Roman"/>
          <w:sz w:val="24"/>
          <w:szCs w:val="24"/>
        </w:rPr>
        <w:t>одного производного финансового инструмента;</w:t>
      </w:r>
    </w:p>
    <w:p w:rsidR="008D7C98" w:rsidRPr="00970A58" w:rsidRDefault="008D7C98" w:rsidP="008D7C98">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8D7C98" w:rsidRPr="004F0C0E" w:rsidRDefault="00982D12" w:rsidP="008D7C98">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8D7C98">
        <w:rPr>
          <w:rFonts w:ascii="Times New Roman" w:hAnsi="Times New Roman"/>
          <w:sz w:val="24"/>
          <w:szCs w:val="24"/>
        </w:rPr>
        <w:t xml:space="preserve"> </w:t>
      </w:r>
      <w:r w:rsidR="008D7C98" w:rsidRPr="00970A58">
        <w:rPr>
          <w:rFonts w:ascii="Times New Roman" w:hAnsi="Times New Roman"/>
          <w:sz w:val="24"/>
          <w:szCs w:val="24"/>
        </w:rPr>
        <w:t xml:space="preserve">спот-курс </w:t>
      </w:r>
      <w:r w:rsidR="008D7C98">
        <w:rPr>
          <w:rFonts w:ascii="Times New Roman" w:hAnsi="Times New Roman"/>
          <w:sz w:val="24"/>
          <w:szCs w:val="24"/>
        </w:rPr>
        <w:t>контрвалюты к рублю.</w:t>
      </w:r>
    </w:p>
    <w:p w:rsidR="008D7C98" w:rsidRPr="00970A58" w:rsidRDefault="008D7C98" w:rsidP="008D7C98">
      <w:pPr>
        <w:pStyle w:val="ConsPlusNormal"/>
        <w:spacing w:before="120" w:after="120"/>
        <w:ind w:left="567"/>
        <w:contextualSpacing/>
        <w:jc w:val="both"/>
        <w:rPr>
          <w:rFonts w:ascii="Times New Roman" w:hAnsi="Times New Roman"/>
          <w:sz w:val="24"/>
          <w:szCs w:val="24"/>
        </w:rPr>
      </w:pPr>
    </w:p>
    <w:p w:rsidR="008D7C98" w:rsidRPr="00970A58" w:rsidRDefault="008D7C98" w:rsidP="008D7C98">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 xml:space="preserve">купленных на внебиржевом рынке </w:t>
      </w:r>
      <w:r>
        <w:rPr>
          <w:rFonts w:ascii="Times New Roman" w:hAnsi="Times New Roman"/>
          <w:sz w:val="24"/>
          <w:szCs w:val="24"/>
        </w:rPr>
        <w:t xml:space="preserve">в рублях </w:t>
      </w:r>
      <w:r w:rsidRPr="00970A58">
        <w:rPr>
          <w:rFonts w:ascii="Times New Roman" w:hAnsi="Times New Roman"/>
          <w:sz w:val="24"/>
          <w:szCs w:val="24"/>
        </w:rPr>
        <w:t>равна:</w:t>
      </w:r>
    </w:p>
    <w:p w:rsidR="008D7C98" w:rsidRPr="00970A58" w:rsidRDefault="008D7C98" w:rsidP="008D7C98">
      <w:pPr>
        <w:pStyle w:val="ConsPlusNormal"/>
        <w:spacing w:before="120" w:after="120"/>
        <w:ind w:left="567"/>
        <w:contextualSpacing/>
        <w:jc w:val="both"/>
        <w:rPr>
          <w:rFonts w:ascii="Times New Roman" w:hAnsi="Times New Roman"/>
          <w:sz w:val="24"/>
          <w:szCs w:val="24"/>
        </w:rPr>
      </w:pPr>
    </w:p>
    <w:p w:rsidR="008D7C98" w:rsidRPr="00970A58" w:rsidRDefault="008D7C98" w:rsidP="008D7C98">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8D7C98" w:rsidRPr="00970A58" w:rsidRDefault="008D7C98" w:rsidP="008D7C98">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8D7C98" w:rsidRPr="00970A58" w:rsidRDefault="008D7C98" w:rsidP="008D7C98">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8D7C98" w:rsidRPr="00970A58" w:rsidRDefault="00982D12" w:rsidP="008D7C98">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8D7C98" w:rsidRPr="00970A58">
        <w:rPr>
          <w:rFonts w:ascii="Cambria Math" w:eastAsiaTheme="minorEastAsia" w:hAnsi="Cambria Math"/>
          <w:sz w:val="24"/>
          <w:szCs w:val="24"/>
        </w:rPr>
        <w:t xml:space="preserve"> - </w:t>
      </w:r>
      <w:r w:rsidR="008D7C98" w:rsidRPr="00970A58">
        <w:rPr>
          <w:rFonts w:ascii="Times New Roman" w:hAnsi="Times New Roman" w:cs="Times New Roman"/>
          <w:sz w:val="24"/>
          <w:szCs w:val="24"/>
        </w:rPr>
        <w:t xml:space="preserve">оценочная стоимость </w:t>
      </w:r>
      <w:r w:rsidR="008D7C98" w:rsidRPr="00970A58">
        <w:rPr>
          <w:rFonts w:ascii="Times New Roman" w:hAnsi="Times New Roman"/>
          <w:sz w:val="24"/>
          <w:szCs w:val="24"/>
        </w:rPr>
        <w:t>одного производного финансового инструмента;</w:t>
      </w:r>
    </w:p>
    <w:p w:rsidR="008D7C98" w:rsidRPr="00970A58" w:rsidRDefault="008D7C98" w:rsidP="008D7C98">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w:lastRenderedPageBreak/>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8D7C98" w:rsidRPr="004F0C0E" w:rsidRDefault="00982D12" w:rsidP="008D7C98">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8D7C98">
        <w:rPr>
          <w:rFonts w:ascii="Times New Roman" w:hAnsi="Times New Roman"/>
          <w:sz w:val="24"/>
          <w:szCs w:val="24"/>
        </w:rPr>
        <w:t xml:space="preserve"> </w:t>
      </w:r>
      <w:r w:rsidR="008D7C98" w:rsidRPr="00970A58">
        <w:rPr>
          <w:rFonts w:ascii="Times New Roman" w:hAnsi="Times New Roman"/>
          <w:sz w:val="24"/>
          <w:szCs w:val="24"/>
        </w:rPr>
        <w:t xml:space="preserve">спот-курс </w:t>
      </w:r>
      <w:r w:rsidR="008D7C98">
        <w:rPr>
          <w:rFonts w:ascii="Times New Roman" w:hAnsi="Times New Roman"/>
          <w:sz w:val="24"/>
          <w:szCs w:val="24"/>
        </w:rPr>
        <w:t>контрвалюты к рублю.</w:t>
      </w:r>
    </w:p>
    <w:p w:rsidR="008D7C98" w:rsidRPr="00970A58" w:rsidRDefault="008D7C98" w:rsidP="008D7C98">
      <w:pPr>
        <w:pStyle w:val="ConsPlusNormal"/>
        <w:ind w:firstLine="567"/>
        <w:jc w:val="both"/>
        <w:rPr>
          <w:rFonts w:ascii="Times New Roman" w:hAnsi="Times New Roman"/>
          <w:sz w:val="24"/>
          <w:szCs w:val="24"/>
        </w:rPr>
      </w:pPr>
      <w:r w:rsidRPr="00970A58">
        <w:rPr>
          <w:rFonts w:ascii="Times New Roman" w:hAnsi="Times New Roman"/>
          <w:sz w:val="24"/>
          <w:szCs w:val="24"/>
        </w:rPr>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8D7C98" w:rsidRPr="00970A58" w:rsidRDefault="008D7C98" w:rsidP="008D7C98">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8D7C98" w:rsidRPr="00970A58" w:rsidRDefault="008D7C98" w:rsidP="008D7C98">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8D7C98" w:rsidRPr="00970A58" w:rsidRDefault="008D7C98" w:rsidP="008D7C98">
      <w:pPr>
        <w:pStyle w:val="ConsPlusNormal"/>
        <w:ind w:firstLine="770"/>
        <w:jc w:val="both"/>
        <w:rPr>
          <w:rFonts w:ascii="Times New Roman" w:hAnsi="Times New Roman" w:cs="Times New Roman"/>
          <w:sz w:val="24"/>
          <w:szCs w:val="24"/>
        </w:rPr>
      </w:pPr>
    </w:p>
    <w:p w:rsidR="00A839D7" w:rsidRPr="00B602F2" w:rsidRDefault="008D7C98" w:rsidP="008D7C98">
      <w:pPr>
        <w:pStyle w:val="ConsPlusNormal"/>
        <w:jc w:val="both"/>
        <w:rPr>
          <w:rFonts w:eastAsia="Calibri"/>
          <w:sz w:val="24"/>
          <w:szCs w:val="24"/>
          <w:lang w:eastAsia="en-US"/>
        </w:rPr>
      </w:pPr>
      <w:r w:rsidRPr="00970A58">
        <w:rPr>
          <w:sz w:val="24"/>
          <w:szCs w:val="24"/>
        </w:rPr>
        <w:t xml:space="preserve"> </w:t>
      </w:r>
      <w:r w:rsidRPr="00393A04">
        <w:rPr>
          <w:rFonts w:ascii="Times New Roman" w:hAnsi="Times New Roman"/>
          <w:sz w:val="24"/>
          <w:szCs w:val="24"/>
        </w:rPr>
        <w:t>Справедливая стоимость  биржевых немаржируемых производных финансовых инструментов (форварды, свопы и др.) 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w:t>
      </w:r>
      <w:r w:rsidRPr="00B602F2">
        <w:rPr>
          <w:rFonts w:eastAsia="Calibri"/>
          <w:sz w:val="24"/>
          <w:szCs w:val="24"/>
          <w:lang w:eastAsia="en-US"/>
        </w:rPr>
        <w:lastRenderedPageBreak/>
        <w:t>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982D12"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982D12"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982D12"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982D12"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982D12"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982D12"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982D12"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982D12"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982D12"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982D12"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982D12"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lastRenderedPageBreak/>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982D12"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982D12"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982D12"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982D12"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22471132"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22471133"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22471134"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lastRenderedPageBreak/>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lastRenderedPageBreak/>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lastRenderedPageBreak/>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AF70C4" w:rsidRDefault="00AF70C4" w:rsidP="006D7089">
      <w:pPr>
        <w:ind w:left="1440"/>
        <w:contextualSpacing/>
        <w:jc w:val="both"/>
        <w:rPr>
          <w:rFonts w:eastAsia="Calibri"/>
          <w:sz w:val="24"/>
          <w:szCs w:val="24"/>
          <w:lang w:eastAsia="en-US"/>
        </w:rPr>
      </w:pP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982D12"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lastRenderedPageBreak/>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982D12"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982D12"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982D12"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lastRenderedPageBreak/>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lastRenderedPageBreak/>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lastRenderedPageBreak/>
        <w:t>Для дебиторской задолженности</w:t>
      </w:r>
      <w:r>
        <w:rPr>
          <w:rFonts w:ascii="Times New Roman" w:hAnsi="Times New Roman"/>
          <w:b/>
          <w:sz w:val="24"/>
          <w:szCs w:val="24"/>
        </w:rPr>
        <w:t xml:space="preserve"> (контрагенты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982D12"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982D12"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lastRenderedPageBreak/>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982D12">
      <w:rPr>
        <w:noProof/>
      </w:rPr>
      <w:t>2</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5331"/>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3BE7"/>
    <w:rsid w:val="001C6566"/>
    <w:rsid w:val="001D585A"/>
    <w:rsid w:val="001E0AC3"/>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2145"/>
    <w:rsid w:val="0057227A"/>
    <w:rsid w:val="00573529"/>
    <w:rsid w:val="00576DF7"/>
    <w:rsid w:val="005776D4"/>
    <w:rsid w:val="00577858"/>
    <w:rsid w:val="00580DCE"/>
    <w:rsid w:val="005827CD"/>
    <w:rsid w:val="00586901"/>
    <w:rsid w:val="005877F2"/>
    <w:rsid w:val="00590BDB"/>
    <w:rsid w:val="00593889"/>
    <w:rsid w:val="00595C6B"/>
    <w:rsid w:val="005973ED"/>
    <w:rsid w:val="005974E1"/>
    <w:rsid w:val="00597B10"/>
    <w:rsid w:val="005A1975"/>
    <w:rsid w:val="005A39C7"/>
    <w:rsid w:val="005A3F82"/>
    <w:rsid w:val="005A57C0"/>
    <w:rsid w:val="005A5CF2"/>
    <w:rsid w:val="005A6020"/>
    <w:rsid w:val="005B27BC"/>
    <w:rsid w:val="005B6D41"/>
    <w:rsid w:val="005B7ACA"/>
    <w:rsid w:val="005C441B"/>
    <w:rsid w:val="005C6875"/>
    <w:rsid w:val="005C7569"/>
    <w:rsid w:val="005D0CC5"/>
    <w:rsid w:val="005D51F3"/>
    <w:rsid w:val="005D6F5B"/>
    <w:rsid w:val="005E0259"/>
    <w:rsid w:val="005E10BC"/>
    <w:rsid w:val="005E124E"/>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43A4C"/>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D7C98"/>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2D12"/>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61B7"/>
    <w:rsid w:val="00C07D91"/>
    <w:rsid w:val="00C13B0C"/>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1C60"/>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B6BD7"/>
    <w:rsid w:val="00FB6DC4"/>
    <w:rsid w:val="00FC67FF"/>
    <w:rsid w:val="00FC6BA3"/>
    <w:rsid w:val="00FC71CE"/>
    <w:rsid w:val="00FD60A2"/>
    <w:rsid w:val="00FE0D11"/>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32E74-4381-4E2D-B2DF-7A69E1F0E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17095</Words>
  <Characters>97443</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114310</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Гуркин Евгений Владимирович</cp:lastModifiedBy>
  <cp:revision>4</cp:revision>
  <cp:lastPrinted>2019-03-15T11:13:00Z</cp:lastPrinted>
  <dcterms:created xsi:type="dcterms:W3CDTF">2019-04-22T16:14:00Z</dcterms:created>
  <dcterms:modified xsi:type="dcterms:W3CDTF">2019-06-19T14:38:00Z</dcterms:modified>
</cp:coreProperties>
</file>